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0" w:name="_GoBack"/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1" w:name="Par1"/>
      <w:bookmarkEnd w:id="1"/>
      <w:r w:rsidRPr="005F5414">
        <w:rPr>
          <w:rFonts w:ascii="Times New Roman" w:hAnsi="Times New Roman" w:cs="Times New Roman"/>
        </w:rPr>
        <w:t>Зарегистрировано в Минюсте России 12 мая 2014 г. N 32220</w:t>
      </w:r>
    </w:p>
    <w:p w:rsidR="005F5414" w:rsidRPr="005F5414" w:rsidRDefault="005F541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МИНИСТЕРСТВО ОБРАЗОВАНИЯ И НАУКИ РОССИЙСКОЙ ФЕДЕРАЦИИ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ПРИКАЗ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от 8 апреля 2014 г. N 293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ОБ УТВЕРЖДЕНИИ ПОРЯДКА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ПРИЕМА НА ОБУЧЕНИЕ ПО ОБРАЗОВАТЕЛЬНЫМ ПРОГРАММАМ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ДОШКОЛЬНОГО ОБРАЗОВАНИЯ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В соответствии с </w:t>
      </w:r>
      <w:hyperlink r:id="rId4" w:history="1">
        <w:r w:rsidRPr="005F5414">
          <w:rPr>
            <w:rFonts w:ascii="Times New Roman" w:hAnsi="Times New Roman" w:cs="Times New Roman"/>
            <w:color w:val="0000FF"/>
          </w:rPr>
          <w:t>частью 8 статьи 55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30, ст. 4036; N 48, ст. 6165; 2014, N 6, ст. 562, ст. 566) и </w:t>
      </w:r>
      <w:hyperlink r:id="rId5" w:history="1">
        <w:r w:rsidRPr="005F5414">
          <w:rPr>
            <w:rFonts w:ascii="Times New Roman" w:hAnsi="Times New Roman" w:cs="Times New Roman"/>
            <w:color w:val="0000FF"/>
          </w:rPr>
          <w:t>подпунктом 5.2.30</w:t>
        </w:r>
      </w:hyperlink>
      <w:r w:rsidRPr="005F5414">
        <w:rPr>
          <w:rFonts w:ascii="Times New Roman" w:hAnsi="Times New Roman" w:cs="Times New Roman"/>
        </w:rP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582), приказываю: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Утвердить прилагаемый </w:t>
      </w:r>
      <w:hyperlink w:anchor="Par30" w:history="1">
        <w:r w:rsidRPr="005F5414">
          <w:rPr>
            <w:rFonts w:ascii="Times New Roman" w:hAnsi="Times New Roman" w:cs="Times New Roman"/>
            <w:color w:val="0000FF"/>
          </w:rPr>
          <w:t>Порядок</w:t>
        </w:r>
      </w:hyperlink>
      <w:r w:rsidRPr="005F5414">
        <w:rPr>
          <w:rFonts w:ascii="Times New Roman" w:hAnsi="Times New Roman" w:cs="Times New Roman"/>
        </w:rPr>
        <w:t xml:space="preserve"> приема на обучение по образовательным программам дошкольного образования.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Министр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Д.В.ЛИВАНОВ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23"/>
      <w:bookmarkEnd w:id="2"/>
      <w:r w:rsidRPr="005F5414">
        <w:rPr>
          <w:rFonts w:ascii="Times New Roman" w:hAnsi="Times New Roman" w:cs="Times New Roman"/>
        </w:rPr>
        <w:t>Приложение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Утвержден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приказом Министерства образования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и науки Российской Федерации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от 8 апреля 2014 г. N 293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30"/>
      <w:bookmarkEnd w:id="3"/>
      <w:r w:rsidRPr="005F5414">
        <w:rPr>
          <w:rFonts w:ascii="Times New Roman" w:hAnsi="Times New Roman" w:cs="Times New Roman"/>
          <w:b/>
          <w:bCs/>
        </w:rPr>
        <w:t>ПОРЯДОК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ПРИЕМА НА ОБУЧЕНИЕ ПО ОБРАЗОВАТЕЛЬНЫМ ПРОГРАММАМ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F5414">
        <w:rPr>
          <w:rFonts w:ascii="Times New Roman" w:hAnsi="Times New Roman" w:cs="Times New Roman"/>
          <w:b/>
          <w:bCs/>
        </w:rPr>
        <w:t>ДОШКОЛЬНОГО ОБРАЗОВАНИЯ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1. Настоящий Порядок приема на обучение по образовательным программам дошкольного образования (далее - Порядок) определяет правила приема граждан Российской Федерации в организации, осуществляющие образовательную деятельность по образовательным программам дошкольного образования (далее - образовательные организации).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2. Прием иностранных граждан и лиц без гражданства, в том числе соотечественников за рубежом, в образовательные организации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</w:t>
      </w:r>
      <w:hyperlink r:id="rId6" w:history="1">
        <w:r w:rsidRPr="005F5414">
          <w:rPr>
            <w:rFonts w:ascii="Times New Roman" w:hAnsi="Times New Roman" w:cs="Times New Roman"/>
            <w:color w:val="0000FF"/>
          </w:rPr>
          <w:t>законом</w:t>
        </w:r>
      </w:hyperlink>
      <w:r w:rsidRPr="005F5414">
        <w:rPr>
          <w:rFonts w:ascii="Times New Roman" w:hAnsi="Times New Roman" w:cs="Times New Roman"/>
        </w:rPr>
        <w:t xml:space="preserve">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 и настоящим Порядком.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3. Правила приема в конкретную образовательную организацию устанавливаются в части, не урегулированной законодательством об образовании, образовательной организацией самостоятельно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7" w:history="1">
        <w:r w:rsidRPr="005F5414">
          <w:rPr>
            <w:rFonts w:ascii="Times New Roman" w:hAnsi="Times New Roman" w:cs="Times New Roman"/>
            <w:color w:val="0000FF"/>
          </w:rPr>
          <w:t>Часть 9 статьи 55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r w:rsidRPr="005F5414">
        <w:rPr>
          <w:rFonts w:ascii="Times New Roman" w:hAnsi="Times New Roman" w:cs="Times New Roman"/>
        </w:rPr>
        <w:lastRenderedPageBreak/>
        <w:t>2013, N 19, ст. 2326; N 23, ст. 2878; N 27, ст. 3462; N 30, ст. 4036; N 48, ст. 6165; 2014, N 6, ст. 562, ст. 566).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Прием граждан на обучение по образовательным программам дошкольного образования в филиале образовательной организации осуществляется в соответствии с правилами приема на обучение в образовательной организации.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4. Правила приема в образовательные организации должны обеспечивать прием в образовательную организацию всех граждан, имеющих право на получение дошкольного образования.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Правила приема в государственные и муниципальные образовательные организации должны обеспечивать также прием в образовательную организацию граждан, имеющих право на получение дошкольного образования и проживающих на территории, за которой закреплена указанная образовательная организация (далее - закрепленная территория)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8" w:history="1">
        <w:r w:rsidRPr="005F5414">
          <w:rPr>
            <w:rFonts w:ascii="Times New Roman" w:hAnsi="Times New Roman" w:cs="Times New Roman"/>
            <w:color w:val="0000FF"/>
          </w:rPr>
          <w:t>Части 2</w:t>
        </w:r>
      </w:hyperlink>
      <w:r w:rsidRPr="005F5414">
        <w:rPr>
          <w:rFonts w:ascii="Times New Roman" w:hAnsi="Times New Roman" w:cs="Times New Roman"/>
        </w:rPr>
        <w:t xml:space="preserve"> и </w:t>
      </w:r>
      <w:hyperlink r:id="rId9" w:history="1">
        <w:r w:rsidRPr="005F5414">
          <w:rPr>
            <w:rFonts w:ascii="Times New Roman" w:hAnsi="Times New Roman" w:cs="Times New Roman"/>
            <w:color w:val="0000FF"/>
          </w:rPr>
          <w:t>3 статьи 67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В субъектах Российской Федерации - городах федерального значения Москве и Санкт-Петербурге полномочия органов местного самоуправления внутригородских муниципальных образований в сфере образования, в том числе по закреплению образовательных организаций субъектов Российской Федерации за конкретными территориями, устанавливаются законами субъектов Российской Федерации - городов федерального значения Москвы и Санкт-Петербурга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10" w:history="1">
        <w:r w:rsidRPr="005F5414">
          <w:rPr>
            <w:rFonts w:ascii="Times New Roman" w:hAnsi="Times New Roman" w:cs="Times New Roman"/>
            <w:color w:val="0000FF"/>
          </w:rPr>
          <w:t>Часть 2 статьи 9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30, ст. 4036; N 48, ст. 6165; 2014, N 6, ст. 562, ст. 566).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5. В приеме в государственную или муниципальную образовательную организацию может быть отказано только по причине отсутствия в ней свободных мест, за исключением случаев, предусмотренных </w:t>
      </w:r>
      <w:hyperlink r:id="rId11" w:history="1">
        <w:r w:rsidRPr="005F5414">
          <w:rPr>
            <w:rFonts w:ascii="Times New Roman" w:hAnsi="Times New Roman" w:cs="Times New Roman"/>
            <w:color w:val="0000FF"/>
          </w:rPr>
          <w:t>статьей 88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 В случае отсутствия мест в государственной или муниципальной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12" w:history="1">
        <w:r w:rsidRPr="005F5414">
          <w:rPr>
            <w:rFonts w:ascii="Times New Roman" w:hAnsi="Times New Roman" w:cs="Times New Roman"/>
            <w:color w:val="0000FF"/>
          </w:rPr>
          <w:t>Часть 4 статьи 67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6. Образовательная организация обязана ознакомить родителей (законных представителей)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13" w:history="1">
        <w:r w:rsidRPr="005F5414">
          <w:rPr>
            <w:rFonts w:ascii="Times New Roman" w:hAnsi="Times New Roman" w:cs="Times New Roman"/>
            <w:color w:val="0000FF"/>
          </w:rPr>
          <w:t>Часть 2 статьи 55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lastRenderedPageBreak/>
        <w:t>Государственные и муниципальные образовательные организации размещают распорядительный акт органа местного самоуправления муниципального района, городского округа (в городах федерального значения - акт органа, определенного законами этих субъектов Российской Федерации) о закреплении образовательных организаций за конкретными территориями муниципального района, городского округа, издаваемый не позднее 1 апреля текущего года &lt;1&gt; (далее - распорядительный акт о закрепленной территории).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&lt;1&gt; Для распорядительных актов о закрепленной территории, издаваемых в 2014 году, срок издания - не позднее 1 мая.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Копии указанных документов, информация о сроках приема документов размещаются на информационном стенде образовательной организации и на официальном сайте образовательной организации в сети Интернет. Факт ознакомления родителей (законных представителей) ребенка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ребенка.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7. Прием в образовательную организацию осуществляется в течение всего календарного года при наличии свободных мест.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64"/>
      <w:bookmarkEnd w:id="4"/>
      <w:r w:rsidRPr="005F5414">
        <w:rPr>
          <w:rFonts w:ascii="Times New Roman" w:hAnsi="Times New Roman" w:cs="Times New Roman"/>
        </w:rPr>
        <w:t>8. Документы о приеме подаются в образовательную организацию, в которую получено направление в рамках реализации государственной и муниципальной услуги, предоставляемой органами исполнительной власти субъектов Российской Федерации и органами местного самоуправления, по приему заявлений, постановке на учет и зачислению детей в образовательные организации, реализующие основную образовательную программу дошкольного образования (детские сады)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14" w:history="1">
        <w:r w:rsidRPr="005F5414">
          <w:rPr>
            <w:rFonts w:ascii="Times New Roman" w:hAnsi="Times New Roman" w:cs="Times New Roman"/>
            <w:color w:val="0000FF"/>
          </w:rPr>
          <w:t>Пункт 2</w:t>
        </w:r>
      </w:hyperlink>
      <w:r w:rsidRPr="005F5414">
        <w:rPr>
          <w:rFonts w:ascii="Times New Roman" w:hAnsi="Times New Roman" w:cs="Times New Roman"/>
        </w:rPr>
        <w:t xml:space="preserve">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организациями субъектов Российской Федерации и муниципальными учреждениями и организациями, утвержденного распоряжением Правительства Российской Федерации от 17 декабря 2009 г. N 1993-р (Собрание законодательства Российской Федерации, 2009, N 52, ст. 6626; 2010, N 37, ст. 4777; 2012, N 2, ст. 375).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68"/>
      <w:bookmarkEnd w:id="5"/>
      <w:r w:rsidRPr="005F5414">
        <w:rPr>
          <w:rFonts w:ascii="Times New Roman" w:hAnsi="Times New Roman" w:cs="Times New Roman"/>
        </w:rPr>
        <w:t xml:space="preserve">9. Прием в образовательную организацию осуществляется по личному заявлению родителя (законного представителя) ребенка при предъявлении оригинала </w:t>
      </w:r>
      <w:hyperlink r:id="rId15" w:history="1">
        <w:r w:rsidRPr="005F5414">
          <w:rPr>
            <w:rFonts w:ascii="Times New Roman" w:hAnsi="Times New Roman" w:cs="Times New Roman"/>
            <w:color w:val="0000FF"/>
          </w:rPr>
          <w:t>документа</w:t>
        </w:r>
      </w:hyperlink>
      <w:r w:rsidRPr="005F5414">
        <w:rPr>
          <w:rFonts w:ascii="Times New Roman" w:hAnsi="Times New Roman" w:cs="Times New Roman"/>
        </w:rPr>
        <w:t xml:space="preserve">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</w:t>
      </w:r>
      <w:hyperlink r:id="rId16" w:history="1">
        <w:r w:rsidRPr="005F5414">
          <w:rPr>
            <w:rFonts w:ascii="Times New Roman" w:hAnsi="Times New Roman" w:cs="Times New Roman"/>
            <w:color w:val="0000FF"/>
          </w:rPr>
          <w:t>статьей 10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Образовательная организация 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В заявлении родителями (законными представителями) ребенка указываются следующие сведения: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а) фамилия, имя, отчество (последнее - при наличии) ребенка;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б) дата и место рождения ребенка;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в) фамилия, имя, отчество (последнее - при наличии) родителей (законных представителей) ребенка;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г) адрес места жительства ребенка, его родителей (законных представителей);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д) контактные телефоны родителей (законных представителей) ребенка.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Примерная форма заявления размещается образовательной организацией на информационном стенде и на официальном сайте образовательной организации в сети Интернет.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Прием детей, впервые поступающих в образовательную организацию, осуществляется на основании медицинского заключения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17" w:history="1">
        <w:r w:rsidRPr="005F5414">
          <w:rPr>
            <w:rFonts w:ascii="Times New Roman" w:hAnsi="Times New Roman" w:cs="Times New Roman"/>
            <w:color w:val="0000FF"/>
          </w:rPr>
          <w:t>Пункт 11.1</w:t>
        </w:r>
      </w:hyperlink>
      <w:r w:rsidRPr="005F5414">
        <w:rPr>
          <w:rFonts w:ascii="Times New Roman" w:hAnsi="Times New Roman" w:cs="Times New Roman"/>
        </w:rPr>
        <w:t xml:space="preserve"> Постановления Главного государственного санитарного врача Российской Федерации от 15 мая 2013 г. N 26 "Об утверждении СанПиН 2.4.1.3049-13 "Санитарно-</w:t>
      </w:r>
      <w:r w:rsidRPr="005F5414">
        <w:rPr>
          <w:rFonts w:ascii="Times New Roman" w:hAnsi="Times New Roman" w:cs="Times New Roman"/>
        </w:rPr>
        <w:lastRenderedPageBreak/>
        <w:t>эпидемиологические требования к устройству, содержанию и организации режима работы дошкольных образовательных организаций" (зарегистрировано в Министерстве юстиции Российской Федерации 29 мая 2013 г., регистрационный N 28564).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Для приема в образовательную организацию: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а) родители </w:t>
      </w:r>
      <w:hyperlink r:id="rId18" w:history="1">
        <w:r w:rsidRPr="005F5414">
          <w:rPr>
            <w:rFonts w:ascii="Times New Roman" w:hAnsi="Times New Roman" w:cs="Times New Roman"/>
            <w:color w:val="0000FF"/>
          </w:rPr>
          <w:t>(законные представители)</w:t>
        </w:r>
      </w:hyperlink>
      <w:r w:rsidRPr="005F5414">
        <w:rPr>
          <w:rFonts w:ascii="Times New Roman" w:hAnsi="Times New Roman" w:cs="Times New Roman"/>
        </w:rPr>
        <w:t xml:space="preserve"> детей, проживающих на закрепленной территории, для зачисления ребенка в образовательную организацию дополнительно предъявляют оригинал свидетельства о рождении ребенка или документ, подтверждающий родство заявителя (или законность представления прав ребенка),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пребывания;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б) 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Иностранные граждане и лица без гражданства все документы представляют на русском языке или вместе с заверенным в установленном </w:t>
      </w:r>
      <w:hyperlink r:id="rId19" w:history="1">
        <w:r w:rsidRPr="005F5414">
          <w:rPr>
            <w:rFonts w:ascii="Times New Roman" w:hAnsi="Times New Roman" w:cs="Times New Roman"/>
            <w:color w:val="0000FF"/>
          </w:rPr>
          <w:t>порядке</w:t>
        </w:r>
      </w:hyperlink>
      <w:r w:rsidRPr="005F5414">
        <w:rPr>
          <w:rFonts w:ascii="Times New Roman" w:hAnsi="Times New Roman" w:cs="Times New Roman"/>
        </w:rPr>
        <w:t xml:space="preserve"> переводом на русский язык.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Копии предъявляемых при приеме документов хранятся в образовательной организации на время обучения ребенка.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10.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11. Требование представления иных документов для приема детей в образовательные организации в части, не урегулированной законодательством об образовании, не допускается.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12.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уставом образовательной организации фиксируется в заявлении о приеме и заверяется личной подписью родителей (законных представителей) ребенка.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&lt;1&gt;.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20" w:history="1">
        <w:r w:rsidRPr="005F5414">
          <w:rPr>
            <w:rFonts w:ascii="Times New Roman" w:hAnsi="Times New Roman" w:cs="Times New Roman"/>
            <w:color w:val="0000FF"/>
          </w:rPr>
          <w:t>Часть 1 статьи 6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27 июля 2006 г. N 152-ФЗ "О персональных данных" (Собрание законодательства Российской Федерации, 2006, N 31, ст. 3451).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13. Родители (законные представители) ребенка могут направить заявление о приеме в образовательную организацию почтовым сообщением с уведомлением о вручении посредством официального сайта учредителя образовательной организации в информационно-телекоммуникационной сети "Интернет", федеральной государственной информационной системы "Единый портал государственных и муниципальных услуг (функций)" в порядке предоставления государственной и муниципальной услуги в соответствии с </w:t>
      </w:r>
      <w:hyperlink w:anchor="Par64" w:history="1">
        <w:r w:rsidRPr="005F5414">
          <w:rPr>
            <w:rFonts w:ascii="Times New Roman" w:hAnsi="Times New Roman" w:cs="Times New Roman"/>
            <w:color w:val="0000FF"/>
          </w:rPr>
          <w:t>пунктом 8</w:t>
        </w:r>
      </w:hyperlink>
      <w:r w:rsidRPr="005F5414">
        <w:rPr>
          <w:rFonts w:ascii="Times New Roman" w:hAnsi="Times New Roman" w:cs="Times New Roman"/>
        </w:rPr>
        <w:t xml:space="preserve"> настоящего Порядка.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Оригинал паспорта или иного </w:t>
      </w:r>
      <w:hyperlink r:id="rId21" w:history="1">
        <w:r w:rsidRPr="005F5414">
          <w:rPr>
            <w:rFonts w:ascii="Times New Roman" w:hAnsi="Times New Roman" w:cs="Times New Roman"/>
            <w:color w:val="0000FF"/>
          </w:rPr>
          <w:t>документа</w:t>
        </w:r>
      </w:hyperlink>
      <w:r w:rsidRPr="005F5414">
        <w:rPr>
          <w:rFonts w:ascii="Times New Roman" w:hAnsi="Times New Roman" w:cs="Times New Roman"/>
        </w:rPr>
        <w:t xml:space="preserve">, удостоверяющего личность родителей (законных представителей), и другие документы в соответствии с </w:t>
      </w:r>
      <w:hyperlink w:anchor="Par68" w:history="1">
        <w:r w:rsidRPr="005F5414">
          <w:rPr>
            <w:rFonts w:ascii="Times New Roman" w:hAnsi="Times New Roman" w:cs="Times New Roman"/>
            <w:color w:val="0000FF"/>
          </w:rPr>
          <w:t>пунктом 9</w:t>
        </w:r>
      </w:hyperlink>
      <w:r w:rsidRPr="005F5414">
        <w:rPr>
          <w:rFonts w:ascii="Times New Roman" w:hAnsi="Times New Roman" w:cs="Times New Roman"/>
        </w:rPr>
        <w:t xml:space="preserve"> настоящего Порядка предъявляются руководителю образовательной организации или уполномоченному им должностному лицу в сроки, определяемые учредителем образовательной организации, до начала посещения ребенком образовательной организации.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14. Заявление о приеме в образовательную организацию и прилагаемые к нему документы, представленные родителями (законными представителями) детей, регистрируются руководителем образовательной организации или уполномоченным им должностным лицом, ответственным за прием документов, в журнале приема заявлений о приеме в образовательную организацию.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образовательную организацию, перечне представленных документов. Расписка заверяется подписью должностного лица образовательной организации, ответственного за прием </w:t>
      </w:r>
      <w:r w:rsidRPr="005F5414">
        <w:rPr>
          <w:rFonts w:ascii="Times New Roman" w:hAnsi="Times New Roman" w:cs="Times New Roman"/>
        </w:rPr>
        <w:lastRenderedPageBreak/>
        <w:t>документов, и печатью образовательной организации.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15. Дети, родители (законные представители) которых не представили необходимые для приема документы в соответствии с </w:t>
      </w:r>
      <w:hyperlink w:anchor="Par68" w:history="1">
        <w:r w:rsidRPr="005F5414">
          <w:rPr>
            <w:rFonts w:ascii="Times New Roman" w:hAnsi="Times New Roman" w:cs="Times New Roman"/>
            <w:color w:val="0000FF"/>
          </w:rPr>
          <w:t>пунктом 9</w:t>
        </w:r>
      </w:hyperlink>
      <w:r w:rsidRPr="005F5414">
        <w:rPr>
          <w:rFonts w:ascii="Times New Roman" w:hAnsi="Times New Roman" w:cs="Times New Roman"/>
        </w:rPr>
        <w:t xml:space="preserve"> настоящего Порядка, остаются на учете детей, нуждающихся в предоставлении места в образовательной организации. Место в образовательную организацию ребенку предоставляется при освобождении мест в соответствующей возрастной группе в течение года.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16. После приема документов, указанных в </w:t>
      </w:r>
      <w:hyperlink w:anchor="Par68" w:history="1">
        <w:r w:rsidRPr="005F5414">
          <w:rPr>
            <w:rFonts w:ascii="Times New Roman" w:hAnsi="Times New Roman" w:cs="Times New Roman"/>
            <w:color w:val="0000FF"/>
          </w:rPr>
          <w:t>пункте 9</w:t>
        </w:r>
      </w:hyperlink>
      <w:r w:rsidRPr="005F5414">
        <w:rPr>
          <w:rFonts w:ascii="Times New Roman" w:hAnsi="Times New Roman" w:cs="Times New Roman"/>
        </w:rPr>
        <w:t xml:space="preserve"> настоящего Порядка, образовательная организация заключает договор об образовании по образовательным программам дошкольного образования (далее - договор) &lt;1&gt; с родителями </w:t>
      </w:r>
      <w:hyperlink r:id="rId22" w:history="1">
        <w:r w:rsidRPr="005F5414">
          <w:rPr>
            <w:rFonts w:ascii="Times New Roman" w:hAnsi="Times New Roman" w:cs="Times New Roman"/>
            <w:color w:val="0000FF"/>
          </w:rPr>
          <w:t>(законными представителями)</w:t>
        </w:r>
      </w:hyperlink>
      <w:r w:rsidRPr="005F5414">
        <w:rPr>
          <w:rFonts w:ascii="Times New Roman" w:hAnsi="Times New Roman" w:cs="Times New Roman"/>
        </w:rPr>
        <w:t xml:space="preserve"> ребенка.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--------------------------------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&lt;1&gt; </w:t>
      </w:r>
      <w:hyperlink r:id="rId23" w:history="1">
        <w:r w:rsidRPr="005F5414">
          <w:rPr>
            <w:rFonts w:ascii="Times New Roman" w:hAnsi="Times New Roman" w:cs="Times New Roman"/>
            <w:color w:val="0000FF"/>
          </w:rPr>
          <w:t>Часть 2 статьи 53</w:t>
        </w:r>
      </w:hyperlink>
      <w:r w:rsidRPr="005F5414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30, ст. 4036; N 48, ст. 6165; 2014, N 6, ст. 562, ст. 566).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17. Руководитель образовательной организации издает распорядительный акт о зачислении ребенка в образовательную организацию (далее - распорядительный акт) в течение трех рабочих дней после заключения договора. Распорядительный акт в трехдневный срок после издания размещается на информационном стенде образовательной организации и на официальном сайте образовательной организации в сети Интернет.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 xml:space="preserve">После издания распорядительного акта ребенок снимается с учета детей, нуждающихся в предоставлении места в образовательной организации, в порядке предоставления государственной и муниципальной услуги в соответствии с </w:t>
      </w:r>
      <w:hyperlink w:anchor="Par64" w:history="1">
        <w:r w:rsidRPr="005F5414">
          <w:rPr>
            <w:rFonts w:ascii="Times New Roman" w:hAnsi="Times New Roman" w:cs="Times New Roman"/>
            <w:color w:val="0000FF"/>
          </w:rPr>
          <w:t>пунктом 8</w:t>
        </w:r>
      </w:hyperlink>
      <w:r w:rsidRPr="005F5414">
        <w:rPr>
          <w:rFonts w:ascii="Times New Roman" w:hAnsi="Times New Roman" w:cs="Times New Roman"/>
        </w:rPr>
        <w:t xml:space="preserve"> настоящего Порядка.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5414">
        <w:rPr>
          <w:rFonts w:ascii="Times New Roman" w:hAnsi="Times New Roman" w:cs="Times New Roman"/>
        </w:rPr>
        <w:t>18. На каждого ребенка, зачисленного в образовательную организацию, заводится личное дело, в котором хранятся все сданные документы.</w:t>
      </w: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5414" w:rsidRPr="005F5414" w:rsidRDefault="005F541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bookmarkEnd w:id="0"/>
    <w:p w:rsidR="003D010C" w:rsidRPr="005F5414" w:rsidRDefault="003D010C">
      <w:pPr>
        <w:rPr>
          <w:rFonts w:ascii="Times New Roman" w:hAnsi="Times New Roman" w:cs="Times New Roman"/>
        </w:rPr>
      </w:pPr>
    </w:p>
    <w:sectPr w:rsidR="003D010C" w:rsidRPr="005F5414" w:rsidSect="00FA3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14"/>
    <w:rsid w:val="003D010C"/>
    <w:rsid w:val="005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58ED3-0358-4369-B9C8-A9B8E386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21CFB576A8A97BB9DAE39669C17E353835E1E7674EA2F195830728F985D4742DF60FE5436840EDF2QBL" TargetMode="External"/><Relationship Id="rId13" Type="http://schemas.openxmlformats.org/officeDocument/2006/relationships/hyperlink" Target="consultantplus://offline/ref=B721CFB576A8A97BB9DAE39669C17E353835E1E7674EA2F195830728F985D4742DF60FE543684EE8F2QDL" TargetMode="External"/><Relationship Id="rId18" Type="http://schemas.openxmlformats.org/officeDocument/2006/relationships/hyperlink" Target="consultantplus://offline/ref=B721CFB576A8A97BB9DAE39669C17E35303AE2E86E41FFFB9DDA0B2AFE8A8B632ABF03E4436849FEQ9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721CFB576A8A97BB9DAE39669C17E353837EDEC6B4EA2F195830728F9F8Q5L" TargetMode="External"/><Relationship Id="rId7" Type="http://schemas.openxmlformats.org/officeDocument/2006/relationships/hyperlink" Target="consultantplus://offline/ref=B721CFB576A8A97BB9DAE39669C17E353835E1E7674EA2F195830728F985D4742DF60FE543684EEBF2Q8L" TargetMode="External"/><Relationship Id="rId12" Type="http://schemas.openxmlformats.org/officeDocument/2006/relationships/hyperlink" Target="consultantplus://offline/ref=B721CFB576A8A97BB9DAE39669C17E353835E1E7674EA2F195830728F985D4742DF60FE5436840EDF2Q9L" TargetMode="External"/><Relationship Id="rId17" Type="http://schemas.openxmlformats.org/officeDocument/2006/relationships/hyperlink" Target="consultantplus://offline/ref=B721CFB576A8A97BB9DAE39669C17E353837EDEA6C42A2F195830728F985D4742DF60FE543684AEFF2QAL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721CFB576A8A97BB9DAE39669C17E353835E0EB6B43A2F195830728F985D4742DF60FE5436849E4F2QAL" TargetMode="External"/><Relationship Id="rId20" Type="http://schemas.openxmlformats.org/officeDocument/2006/relationships/hyperlink" Target="consultantplus://offline/ref=B721CFB576A8A97BB9DAE39669C17E353835E7E7694EA2F195830728F985D4742DF60FE543684BE8F2Q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721CFB576A8A97BB9DAE39669C17E353835E1E7674EA2F195830728F985D4742DF60FE543684EEBF2Q9L" TargetMode="External"/><Relationship Id="rId11" Type="http://schemas.openxmlformats.org/officeDocument/2006/relationships/hyperlink" Target="consultantplus://offline/ref=B721CFB576A8A97BB9DAE39669C17E353835E1E7674EA2F195830728F985D4742DF60FE5436948EAF2Q8L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721CFB576A8A97BB9DAE39669C17E353835E1EC6B43A2F195830728F985D4742DF60FE5436849E8F2QBL" TargetMode="External"/><Relationship Id="rId15" Type="http://schemas.openxmlformats.org/officeDocument/2006/relationships/hyperlink" Target="consultantplus://offline/ref=B721CFB576A8A97BB9DAE39669C17E353837EDEC6B4EA2F195830728F9F8Q5L" TargetMode="External"/><Relationship Id="rId23" Type="http://schemas.openxmlformats.org/officeDocument/2006/relationships/hyperlink" Target="consultantplus://offline/ref=B721CFB576A8A97BB9DAE39669C17E353835E1E7674EA2F195830728F985D4742DF60FE543684EEEF2Q3L" TargetMode="External"/><Relationship Id="rId10" Type="http://schemas.openxmlformats.org/officeDocument/2006/relationships/hyperlink" Target="consultantplus://offline/ref=B721CFB576A8A97BB9DAE39669C17E353835E1E7674EA2F195830728F985D4742DF60FE5F4Q5L" TargetMode="External"/><Relationship Id="rId19" Type="http://schemas.openxmlformats.org/officeDocument/2006/relationships/hyperlink" Target="consultantplus://offline/ref=B721CFB576A8A97BB9DAE39669C17E353835E0E86D4AA2F195830728F985D4742DF60FE543684AEBF2QEL" TargetMode="External"/><Relationship Id="rId4" Type="http://schemas.openxmlformats.org/officeDocument/2006/relationships/hyperlink" Target="consultantplus://offline/ref=B721CFB576A8A97BB9DAE39669C17E353835E1E7674EA2F195830728F985D4742DF60FE543684EEBF2Q9L" TargetMode="External"/><Relationship Id="rId9" Type="http://schemas.openxmlformats.org/officeDocument/2006/relationships/hyperlink" Target="consultantplus://offline/ref=B721CFB576A8A97BB9DAE39669C17E353835E1E7674EA2F195830728F985D4742DF60FE5436840EDF2QAL" TargetMode="External"/><Relationship Id="rId14" Type="http://schemas.openxmlformats.org/officeDocument/2006/relationships/hyperlink" Target="consultantplus://offline/ref=B721CFB576A8A97BB9DAE39669C17E353831E0EB6F4DA2F195830728F985D4742DF60FE5436849ECF2QDL" TargetMode="External"/><Relationship Id="rId22" Type="http://schemas.openxmlformats.org/officeDocument/2006/relationships/hyperlink" Target="consultantplus://offline/ref=B721CFB576A8A97BB9DAE39669C17E35303AE2E86E41FFFB9DDA0B2AFE8A8B632ABF03E4436849FEQ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 Хадыев</dc:creator>
  <cp:keywords/>
  <dc:description/>
  <cp:lastModifiedBy>Арсен Хадыев</cp:lastModifiedBy>
  <cp:revision>1</cp:revision>
  <dcterms:created xsi:type="dcterms:W3CDTF">2014-09-18T11:16:00Z</dcterms:created>
  <dcterms:modified xsi:type="dcterms:W3CDTF">2014-09-18T11:16:00Z</dcterms:modified>
</cp:coreProperties>
</file>